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968" w:rsidRDefault="00827065">
      <w:pPr>
        <w:pStyle w:val="a3"/>
        <w:ind w:left="102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73684" cy="1022400"/>
            <wp:effectExtent l="0" t="0" r="8255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114" cy="102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68" w:rsidRDefault="00FC7968">
      <w:pPr>
        <w:pStyle w:val="a3"/>
        <w:spacing w:before="3"/>
        <w:ind w:left="0"/>
        <w:rPr>
          <w:sz w:val="18"/>
        </w:rPr>
      </w:pPr>
    </w:p>
    <w:p w:rsidR="00FC7968" w:rsidRDefault="00827065">
      <w:pPr>
        <w:pStyle w:val="1"/>
        <w:spacing w:before="85" w:line="244" w:lineRule="auto"/>
        <w:ind w:left="2770"/>
      </w:pPr>
      <w:r>
        <w:rPr>
          <w:color w:val="FF0000"/>
        </w:rPr>
        <w:t>Рекомендации для родителей в период адаптации ребенка к детскому саду.</w:t>
      </w:r>
    </w:p>
    <w:p w:rsidR="00FC7968" w:rsidRDefault="00FC7968">
      <w:pPr>
        <w:pStyle w:val="a3"/>
        <w:ind w:left="0"/>
        <w:rPr>
          <w:b/>
          <w:sz w:val="40"/>
        </w:rPr>
      </w:pPr>
    </w:p>
    <w:p w:rsidR="00FC7968" w:rsidRDefault="00827065" w:rsidP="00D95CF3">
      <w:pPr>
        <w:pStyle w:val="a3"/>
        <w:spacing w:before="354"/>
        <w:ind w:right="202"/>
        <w:jc w:val="both"/>
      </w:pPr>
      <w:r>
        <w:rPr>
          <w:b/>
        </w:rPr>
        <w:t xml:space="preserve">Адаптационный период </w:t>
      </w:r>
      <w:r>
        <w:t>- серьезное испытание для малышей. Вызванные адаптацией стрессовые реакции надолго нарушают эмоциональное состояние ребенка. Поэтому мы рекомендуем:</w:t>
      </w:r>
    </w:p>
    <w:p w:rsidR="00FC7968" w:rsidRDefault="00FC7968" w:rsidP="00D95CF3">
      <w:pPr>
        <w:pStyle w:val="a3"/>
        <w:spacing w:before="7"/>
        <w:ind w:left="0"/>
        <w:jc w:val="both"/>
        <w:rPr>
          <w:sz w:val="24"/>
        </w:rPr>
      </w:pP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863" w:firstLine="0"/>
        <w:jc w:val="both"/>
        <w:rPr>
          <w:sz w:val="28"/>
        </w:rPr>
      </w:pPr>
      <w:r>
        <w:rPr>
          <w:sz w:val="28"/>
        </w:rPr>
        <w:t>Привести домашний режим в соответствие с режимом группы</w:t>
      </w:r>
      <w:r>
        <w:rPr>
          <w:spacing w:val="-35"/>
          <w:sz w:val="28"/>
        </w:rPr>
        <w:t xml:space="preserve"> </w:t>
      </w:r>
      <w:r>
        <w:rPr>
          <w:sz w:val="28"/>
        </w:rPr>
        <w:t>детского сада, в которую будет 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ребенок;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709" w:firstLine="0"/>
        <w:jc w:val="both"/>
        <w:rPr>
          <w:sz w:val="28"/>
        </w:rPr>
      </w:pPr>
      <w:r>
        <w:rPr>
          <w:sz w:val="28"/>
        </w:rPr>
        <w:t>Познакомиться с меню детского сада и ввести в рацион питания</w:t>
      </w:r>
      <w:r>
        <w:rPr>
          <w:spacing w:val="-45"/>
          <w:sz w:val="28"/>
        </w:rPr>
        <w:t xml:space="preserve"> </w:t>
      </w:r>
      <w:r>
        <w:rPr>
          <w:sz w:val="28"/>
        </w:rPr>
        <w:t>малыша новые для него</w:t>
      </w:r>
      <w:r>
        <w:rPr>
          <w:spacing w:val="5"/>
          <w:sz w:val="28"/>
        </w:rPr>
        <w:t xml:space="preserve"> </w:t>
      </w:r>
      <w:r>
        <w:rPr>
          <w:sz w:val="28"/>
        </w:rPr>
        <w:t>блюда;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429" w:firstLine="0"/>
        <w:jc w:val="both"/>
        <w:rPr>
          <w:sz w:val="28"/>
        </w:rPr>
      </w:pPr>
      <w:r>
        <w:rPr>
          <w:sz w:val="28"/>
        </w:rPr>
        <w:t>Обучить ребенка дома всем необходимым навыкам самообслуживания: умываться, вытирать руки; одеваться и раздеваться; самостоятельно</w:t>
      </w:r>
      <w:r>
        <w:rPr>
          <w:spacing w:val="-49"/>
          <w:sz w:val="28"/>
        </w:rPr>
        <w:t xml:space="preserve"> </w:t>
      </w:r>
      <w:r>
        <w:rPr>
          <w:sz w:val="28"/>
        </w:rPr>
        <w:t>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</w:t>
      </w:r>
      <w:r>
        <w:rPr>
          <w:spacing w:val="4"/>
          <w:sz w:val="28"/>
        </w:rPr>
        <w:t xml:space="preserve"> </w:t>
      </w:r>
      <w:r>
        <w:rPr>
          <w:sz w:val="28"/>
        </w:rPr>
        <w:t>лямок;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551" w:firstLine="0"/>
        <w:jc w:val="both"/>
        <w:rPr>
          <w:sz w:val="28"/>
        </w:rPr>
      </w:pPr>
      <w:r>
        <w:rPr>
          <w:sz w:val="28"/>
        </w:rPr>
        <w:t>Расширить "социальный горизонт" ребенка, пусть он привыкает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общаться со сверстниками на детских игровых площадках, ходить в гости к </w:t>
      </w:r>
      <w:r w:rsidR="00D95CF3">
        <w:rPr>
          <w:sz w:val="28"/>
        </w:rPr>
        <w:t>детям</w:t>
      </w:r>
      <w:r>
        <w:rPr>
          <w:sz w:val="28"/>
        </w:rPr>
        <w:t>, оставаться ночевать у бабушки, гулять по городу и т.д. Имея такой опыт, ребенок не будет бояться общаться со сверстниками и взрослыми;</w:t>
      </w:r>
    </w:p>
    <w:p w:rsidR="00D95CF3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spacing w:before="1"/>
        <w:ind w:right="296" w:firstLine="0"/>
        <w:jc w:val="both"/>
        <w:rPr>
          <w:sz w:val="28"/>
        </w:rPr>
      </w:pPr>
      <w:r>
        <w:rPr>
          <w:sz w:val="28"/>
        </w:rPr>
        <w:t xml:space="preserve"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</w:t>
      </w:r>
      <w:r w:rsidR="00A67F84">
        <w:rPr>
          <w:sz w:val="28"/>
        </w:rPr>
        <w:t>берите</w:t>
      </w:r>
      <w:r w:rsidR="00A67F84">
        <w:rPr>
          <w:spacing w:val="-41"/>
          <w:sz w:val="28"/>
        </w:rPr>
        <w:t xml:space="preserve"> на</w:t>
      </w:r>
      <w:r>
        <w:rPr>
          <w:sz w:val="28"/>
        </w:rPr>
        <w:t xml:space="preserve"> руки. 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spacing w:before="1"/>
        <w:ind w:right="296" w:firstLine="0"/>
        <w:jc w:val="both"/>
        <w:rPr>
          <w:sz w:val="28"/>
        </w:rPr>
      </w:pPr>
      <w:r>
        <w:rPr>
          <w:sz w:val="28"/>
        </w:rPr>
        <w:t>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</w:t>
      </w:r>
      <w:r>
        <w:rPr>
          <w:spacing w:val="-23"/>
          <w:sz w:val="28"/>
        </w:rPr>
        <w:t xml:space="preserve"> </w:t>
      </w:r>
      <w:r>
        <w:rPr>
          <w:sz w:val="28"/>
        </w:rPr>
        <w:t>адаптации;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1405" w:firstLine="0"/>
        <w:jc w:val="both"/>
        <w:rPr>
          <w:sz w:val="28"/>
        </w:rPr>
      </w:pPr>
      <w:r>
        <w:rPr>
          <w:sz w:val="28"/>
        </w:rPr>
        <w:t>В первый день лучше прийти в детский сад, взяв с собой</w:t>
      </w:r>
      <w:r>
        <w:rPr>
          <w:spacing w:val="-38"/>
          <w:sz w:val="28"/>
        </w:rPr>
        <w:t xml:space="preserve"> </w:t>
      </w:r>
      <w:r>
        <w:rPr>
          <w:sz w:val="28"/>
        </w:rPr>
        <w:t>любимую игрушку.</w:t>
      </w:r>
    </w:p>
    <w:p w:rsidR="00FC7968" w:rsidRDefault="00827065" w:rsidP="00D95CF3">
      <w:pPr>
        <w:pStyle w:val="a4"/>
        <w:numPr>
          <w:ilvl w:val="0"/>
          <w:numId w:val="2"/>
        </w:numPr>
        <w:tabs>
          <w:tab w:val="left" w:pos="289"/>
        </w:tabs>
        <w:ind w:right="610" w:firstLine="0"/>
        <w:jc w:val="both"/>
        <w:rPr>
          <w:sz w:val="28"/>
        </w:rPr>
      </w:pPr>
      <w:r>
        <w:rPr>
          <w:sz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день. Первые недели посещения детского сада должны быть ограничены </w:t>
      </w:r>
      <w:r>
        <w:rPr>
          <w:spacing w:val="3"/>
          <w:sz w:val="28"/>
        </w:rPr>
        <w:t xml:space="preserve">2-3 </w:t>
      </w:r>
      <w:r>
        <w:rPr>
          <w:sz w:val="28"/>
        </w:rPr>
        <w:t xml:space="preserve">часами, позже можно оставить малыша до обеда, </w:t>
      </w:r>
      <w:r w:rsidR="00D95CF3">
        <w:rPr>
          <w:sz w:val="28"/>
        </w:rPr>
        <w:t>затем, (</w:t>
      </w:r>
      <w:r>
        <w:rPr>
          <w:sz w:val="28"/>
        </w:rPr>
        <w:t>если это рекомендует воспитатель), приводить малыша на целый</w:t>
      </w:r>
      <w:r>
        <w:rPr>
          <w:spacing w:val="-22"/>
          <w:sz w:val="28"/>
        </w:rPr>
        <w:t xml:space="preserve"> </w:t>
      </w:r>
      <w:r>
        <w:rPr>
          <w:sz w:val="28"/>
        </w:rPr>
        <w:t>день;</w:t>
      </w:r>
    </w:p>
    <w:p w:rsidR="00D95CF3" w:rsidRDefault="00D95CF3" w:rsidP="00D95CF3">
      <w:pPr>
        <w:pStyle w:val="a4"/>
        <w:numPr>
          <w:ilvl w:val="0"/>
          <w:numId w:val="2"/>
        </w:numPr>
        <w:tabs>
          <w:tab w:val="left" w:pos="361"/>
        </w:tabs>
        <w:spacing w:before="67"/>
        <w:ind w:left="0" w:right="1078" w:firstLine="0"/>
        <w:jc w:val="both"/>
        <w:rPr>
          <w:sz w:val="28"/>
        </w:rPr>
      </w:pPr>
      <w:r>
        <w:rPr>
          <w:sz w:val="28"/>
        </w:rPr>
        <w:t>В период адаптации дома необходимо соблюдать режим дня,</w:t>
      </w:r>
      <w:r>
        <w:rPr>
          <w:spacing w:val="-36"/>
          <w:sz w:val="28"/>
        </w:rPr>
        <w:t xml:space="preserve"> </w:t>
      </w:r>
      <w:r>
        <w:rPr>
          <w:sz w:val="28"/>
        </w:rPr>
        <w:t>больше гулять в выходные дни, снизить 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нагрузку.</w:t>
      </w:r>
    </w:p>
    <w:p w:rsidR="00D95CF3" w:rsidRPr="00D95CF3" w:rsidRDefault="00D95CF3" w:rsidP="00D95CF3">
      <w:pPr>
        <w:pStyle w:val="a4"/>
        <w:ind w:left="169" w:right="1103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</w:t>
      </w:r>
      <w:r w:rsidRPr="00D95CF3">
        <w:rPr>
          <w:b/>
          <w:i/>
          <w:color w:val="FF0000"/>
          <w:sz w:val="28"/>
        </w:rPr>
        <w:t xml:space="preserve">Выполнение всех вышеуказанных рекомендаций </w:t>
      </w:r>
      <w:r>
        <w:rPr>
          <w:b/>
          <w:i/>
          <w:color w:val="FF0000"/>
          <w:sz w:val="28"/>
        </w:rPr>
        <w:t xml:space="preserve">                                       </w:t>
      </w:r>
      <w:r w:rsidR="00A67F84" w:rsidRPr="00D95CF3">
        <w:rPr>
          <w:b/>
          <w:i/>
          <w:color w:val="FF0000"/>
          <w:sz w:val="28"/>
        </w:rPr>
        <w:t xml:space="preserve">не </w:t>
      </w:r>
      <w:r w:rsidR="00A67F84">
        <w:rPr>
          <w:b/>
          <w:i/>
          <w:color w:val="FF0000"/>
          <w:sz w:val="28"/>
        </w:rPr>
        <w:t>является</w:t>
      </w:r>
      <w:r w:rsidRPr="00D95CF3">
        <w:rPr>
          <w:b/>
          <w:i/>
          <w:color w:val="FF0000"/>
          <w:sz w:val="28"/>
        </w:rPr>
        <w:t xml:space="preserve"> обязательным. Но выполнение их поможет Вашему ребенку безболезненно пройти период адаптации.</w:t>
      </w:r>
    </w:p>
    <w:p w:rsidR="00D95CF3" w:rsidRDefault="00D95CF3" w:rsidP="00D95CF3">
      <w:pPr>
        <w:ind w:left="1185" w:right="678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Удачи Вам в адаптации Ваших малышей!</w:t>
      </w:r>
    </w:p>
    <w:p w:rsidR="00FC7968" w:rsidRDefault="00FC7968" w:rsidP="00D95CF3">
      <w:pPr>
        <w:jc w:val="both"/>
        <w:rPr>
          <w:sz w:val="28"/>
        </w:rPr>
        <w:sectPr w:rsidR="00FC7968" w:rsidSect="00D95CF3">
          <w:type w:val="continuous"/>
          <w:pgSz w:w="11910" w:h="16840"/>
          <w:pgMar w:top="567" w:right="600" w:bottom="280" w:left="993" w:header="720" w:footer="720" w:gutter="0"/>
          <w:cols w:space="720"/>
        </w:sectPr>
      </w:pPr>
    </w:p>
    <w:p w:rsidR="00FC7968" w:rsidRDefault="00FC7968" w:rsidP="00D95CF3">
      <w:pPr>
        <w:pStyle w:val="a3"/>
        <w:ind w:left="0"/>
        <w:jc w:val="both"/>
        <w:rPr>
          <w:sz w:val="25"/>
        </w:rPr>
      </w:pPr>
    </w:p>
    <w:p w:rsidR="00FC7968" w:rsidRDefault="00FC7968">
      <w:pPr>
        <w:pStyle w:val="a3"/>
        <w:spacing w:before="2"/>
        <w:ind w:left="0"/>
        <w:rPr>
          <w:b/>
          <w:i/>
          <w:sz w:val="24"/>
        </w:rPr>
      </w:pPr>
    </w:p>
    <w:p w:rsidR="00D95CF3" w:rsidRPr="00D95CF3" w:rsidRDefault="00D95CF3" w:rsidP="00D95CF3">
      <w:pPr>
        <w:pStyle w:val="a3"/>
        <w:spacing w:before="2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252C1FC" wp14:editId="7BE8C5EC">
            <wp:simplePos x="0" y="0"/>
            <wp:positionH relativeFrom="margin">
              <wp:posOffset>823595</wp:posOffset>
            </wp:positionH>
            <wp:positionV relativeFrom="paragraph">
              <wp:posOffset>2540</wp:posOffset>
            </wp:positionV>
            <wp:extent cx="4960620" cy="120078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968" w:rsidRDefault="00827065">
      <w:pPr>
        <w:ind w:left="1185" w:right="1310"/>
        <w:jc w:val="center"/>
        <w:rPr>
          <w:b/>
          <w:sz w:val="32"/>
        </w:rPr>
      </w:pPr>
      <w:r>
        <w:rPr>
          <w:b/>
          <w:color w:val="FF0000"/>
          <w:sz w:val="32"/>
        </w:rPr>
        <w:t>Советы родителям:</w:t>
      </w:r>
    </w:p>
    <w:p w:rsidR="00FC7968" w:rsidRDefault="00FC7968" w:rsidP="00A67F84">
      <w:pPr>
        <w:pStyle w:val="a3"/>
        <w:tabs>
          <w:tab w:val="left" w:pos="10206"/>
        </w:tabs>
        <w:ind w:left="0"/>
        <w:jc w:val="both"/>
        <w:rPr>
          <w:b/>
          <w:sz w:val="40"/>
        </w:rPr>
      </w:pPr>
    </w:p>
    <w:p w:rsidR="00D95CF3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spacing w:before="1"/>
        <w:ind w:hanging="284"/>
        <w:jc w:val="both"/>
        <w:rPr>
          <w:sz w:val="28"/>
        </w:rPr>
      </w:pPr>
      <w:r>
        <w:rPr>
          <w:sz w:val="28"/>
        </w:rPr>
        <w:t>В первую очередь родители должны познакомиться с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воспитателями.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spacing w:before="1"/>
        <w:ind w:left="119" w:right="-31" w:firstLine="0"/>
        <w:jc w:val="both"/>
        <w:rPr>
          <w:sz w:val="28"/>
        </w:rPr>
      </w:pPr>
      <w:r>
        <w:rPr>
          <w:sz w:val="28"/>
        </w:rPr>
        <w:t>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Однако одновременно с этим нужно не перестараться - не стоит слишком часто акцентировать внимание на предстоящем событии, что может вызвать у ребенка страх и неуверенность</w:t>
      </w:r>
      <w:r>
        <w:rPr>
          <w:spacing w:val="-41"/>
          <w:sz w:val="28"/>
        </w:rPr>
        <w:t xml:space="preserve"> </w:t>
      </w:r>
      <w:r>
        <w:rPr>
          <w:sz w:val="28"/>
        </w:rPr>
        <w:t>в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К режиму детского сада необходимо подготовиться также заблаговременно - обычно детей приводят к 8-9 утра, а забирают в 6 вечера, тихий час - с 13 до 15. Далеко не все дети привыкли вставать в 7 утра, поэтому перестраиваться под новый лад нужно начинать как минимум за</w:t>
      </w:r>
      <w:r>
        <w:rPr>
          <w:spacing w:val="-42"/>
          <w:sz w:val="28"/>
        </w:rPr>
        <w:t xml:space="preserve"> </w:t>
      </w:r>
      <w:r>
        <w:rPr>
          <w:spacing w:val="3"/>
          <w:sz w:val="28"/>
        </w:rPr>
        <w:t xml:space="preserve">2-3 </w:t>
      </w:r>
      <w:r>
        <w:rPr>
          <w:sz w:val="28"/>
        </w:rPr>
        <w:t>месяца. Отправляться ко сну лучше в</w:t>
      </w:r>
      <w:r>
        <w:rPr>
          <w:spacing w:val="3"/>
          <w:sz w:val="28"/>
        </w:rPr>
        <w:t xml:space="preserve"> </w:t>
      </w:r>
      <w:r>
        <w:rPr>
          <w:sz w:val="28"/>
        </w:rPr>
        <w:t>21.00.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В первые несколько дней ни в коем случае не следует оставлять</w:t>
      </w:r>
      <w:r>
        <w:rPr>
          <w:spacing w:val="-34"/>
          <w:sz w:val="28"/>
        </w:rPr>
        <w:t xml:space="preserve"> </w:t>
      </w:r>
      <w:r>
        <w:rPr>
          <w:sz w:val="28"/>
        </w:rPr>
        <w:t>ребенка более чем на 2-3 часа. Наблюдая за его реакцией, можно постепенно увеличивать время пребывания в 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</w:t>
      </w:r>
      <w:r>
        <w:rPr>
          <w:spacing w:val="13"/>
          <w:sz w:val="28"/>
        </w:rPr>
        <w:t xml:space="preserve"> </w:t>
      </w:r>
      <w:r>
        <w:rPr>
          <w:sz w:val="28"/>
        </w:rPr>
        <w:t>т.д.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Стоит заранее приучать ребёнка к самостоятельности и</w:t>
      </w:r>
      <w:r>
        <w:rPr>
          <w:spacing w:val="-42"/>
          <w:sz w:val="28"/>
        </w:rPr>
        <w:t xml:space="preserve"> </w:t>
      </w:r>
      <w:r>
        <w:rPr>
          <w:sz w:val="28"/>
        </w:rPr>
        <w:t>навыкам самообслуживания.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</w:tabs>
        <w:ind w:left="119" w:right="-31" w:firstLine="0"/>
        <w:jc w:val="both"/>
        <w:rPr>
          <w:sz w:val="28"/>
        </w:rPr>
      </w:pPr>
      <w:r>
        <w:rPr>
          <w:sz w:val="28"/>
        </w:rPr>
        <w:t>Собираясь в детский сад, можно и даже нужно разрешать ребенку брать с собой какие-либо игрушки, чтобы он привнёс туда «частичку» 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дома.</w:t>
      </w:r>
    </w:p>
    <w:p w:rsidR="00FC7968" w:rsidRPr="00D95CF3" w:rsidRDefault="00827065" w:rsidP="00A67F84">
      <w:pPr>
        <w:pStyle w:val="a4"/>
        <w:numPr>
          <w:ilvl w:val="0"/>
          <w:numId w:val="1"/>
        </w:numPr>
        <w:tabs>
          <w:tab w:val="left" w:pos="403"/>
        </w:tabs>
        <w:ind w:left="119" w:right="-31" w:firstLine="0"/>
        <w:jc w:val="both"/>
        <w:rPr>
          <w:sz w:val="28"/>
        </w:rPr>
      </w:pPr>
      <w:r>
        <w:rPr>
          <w:sz w:val="28"/>
        </w:rPr>
        <w:t>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отказывается идти). Обычно дети, особенно ясельного возраста, плачут минут </w:t>
      </w:r>
      <w:r>
        <w:rPr>
          <w:spacing w:val="2"/>
          <w:sz w:val="28"/>
        </w:rPr>
        <w:t xml:space="preserve">5-10 </w:t>
      </w:r>
      <w:r>
        <w:rPr>
          <w:sz w:val="28"/>
        </w:rPr>
        <w:t>и успокаиваются.</w:t>
      </w:r>
    </w:p>
    <w:p w:rsidR="00FC7968" w:rsidRPr="00A67F84" w:rsidRDefault="00827065" w:rsidP="00A67F84">
      <w:pPr>
        <w:pStyle w:val="a4"/>
        <w:numPr>
          <w:ilvl w:val="0"/>
          <w:numId w:val="1"/>
        </w:numPr>
        <w:tabs>
          <w:tab w:val="left" w:pos="403"/>
        </w:tabs>
        <w:spacing w:before="1"/>
        <w:ind w:left="119" w:right="-31" w:firstLine="0"/>
        <w:jc w:val="both"/>
        <w:rPr>
          <w:sz w:val="28"/>
          <w:szCs w:val="28"/>
        </w:rPr>
      </w:pPr>
      <w:bookmarkStart w:id="0" w:name="_GoBack"/>
      <w:r>
        <w:rPr>
          <w:sz w:val="28"/>
        </w:rPr>
        <w:t xml:space="preserve">В первые несколько дней ребенок чувствует себя в детском саду скованно. </w:t>
      </w:r>
      <w:r w:rsidRPr="00A67F84">
        <w:rPr>
          <w:sz w:val="28"/>
          <w:szCs w:val="28"/>
        </w:rPr>
        <w:t xml:space="preserve">Постоянное сдерживание эмоций может привести к нервному срыву, поэтому в период адаптации ребенку просто необходимо «выпускать» </w:t>
      </w:r>
      <w:r w:rsidR="00A67F84" w:rsidRPr="00A67F84">
        <w:rPr>
          <w:sz w:val="28"/>
          <w:szCs w:val="28"/>
        </w:rPr>
        <w:t>эмоции</w:t>
      </w:r>
      <w:r w:rsidR="00A67F84" w:rsidRPr="00A67F84">
        <w:rPr>
          <w:spacing w:val="-13"/>
          <w:sz w:val="28"/>
          <w:szCs w:val="28"/>
        </w:rPr>
        <w:t xml:space="preserve"> привычной</w:t>
      </w:r>
      <w:r w:rsidRPr="00A67F84">
        <w:rPr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bookmarkEnd w:id="0"/>
    <w:p w:rsidR="00FC7968" w:rsidRPr="00A67F84" w:rsidRDefault="00827065" w:rsidP="00A67F84">
      <w:pPr>
        <w:pStyle w:val="a4"/>
        <w:numPr>
          <w:ilvl w:val="0"/>
          <w:numId w:val="1"/>
        </w:numPr>
        <w:tabs>
          <w:tab w:val="left" w:pos="542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Когда ребенок находится вне детского сада, родителям нужно</w:t>
      </w:r>
      <w:r>
        <w:rPr>
          <w:spacing w:val="-41"/>
          <w:sz w:val="28"/>
        </w:rPr>
        <w:t xml:space="preserve"> </w:t>
      </w:r>
      <w:r>
        <w:rPr>
          <w:sz w:val="28"/>
        </w:rPr>
        <w:t>стараться посвящать ему как можно больше времени - гулять, играть,</w:t>
      </w:r>
      <w:r>
        <w:rPr>
          <w:spacing w:val="-27"/>
          <w:sz w:val="28"/>
        </w:rPr>
        <w:t xml:space="preserve"> </w:t>
      </w:r>
      <w:r>
        <w:rPr>
          <w:sz w:val="28"/>
        </w:rPr>
        <w:t>разговаривать.</w:t>
      </w:r>
    </w:p>
    <w:p w:rsidR="00FC7968" w:rsidRDefault="00827065" w:rsidP="00A67F84">
      <w:pPr>
        <w:pStyle w:val="a4"/>
        <w:numPr>
          <w:ilvl w:val="0"/>
          <w:numId w:val="1"/>
        </w:numPr>
        <w:tabs>
          <w:tab w:val="left" w:pos="542"/>
          <w:tab w:val="left" w:pos="10206"/>
        </w:tabs>
        <w:ind w:left="119" w:right="-31" w:firstLine="0"/>
        <w:jc w:val="both"/>
        <w:rPr>
          <w:sz w:val="28"/>
        </w:rPr>
      </w:pPr>
      <w:r>
        <w:rPr>
          <w:sz w:val="28"/>
        </w:rPr>
        <w:t>Будьте в контакте с воспитателями – интересуйтесь поведением ребёнка</w:t>
      </w:r>
      <w:r>
        <w:rPr>
          <w:spacing w:val="-39"/>
          <w:sz w:val="28"/>
        </w:rPr>
        <w:t xml:space="preserve"> </w:t>
      </w:r>
      <w:r>
        <w:rPr>
          <w:sz w:val="28"/>
        </w:rPr>
        <w:t>в саду, его отношениями с взрослыми и сверстниками, обсуждайте 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FC7968" w:rsidRDefault="00FC7968" w:rsidP="00A67F84">
      <w:pPr>
        <w:pStyle w:val="a3"/>
        <w:tabs>
          <w:tab w:val="left" w:pos="10206"/>
        </w:tabs>
        <w:ind w:left="0"/>
        <w:rPr>
          <w:sz w:val="20"/>
        </w:rPr>
      </w:pPr>
    </w:p>
    <w:p w:rsidR="00FC7968" w:rsidRDefault="00FC7968" w:rsidP="00A67F84">
      <w:pPr>
        <w:pStyle w:val="a3"/>
        <w:tabs>
          <w:tab w:val="left" w:pos="10206"/>
        </w:tabs>
        <w:spacing w:before="7"/>
        <w:ind w:left="0"/>
        <w:rPr>
          <w:sz w:val="11"/>
        </w:rPr>
      </w:pPr>
    </w:p>
    <w:sectPr w:rsidR="00FC7968" w:rsidSect="00A67F84">
      <w:pgSz w:w="11910" w:h="16840"/>
      <w:pgMar w:top="568" w:right="6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292"/>
    <w:multiLevelType w:val="hybridMultilevel"/>
    <w:tmpl w:val="750A95AC"/>
    <w:lvl w:ilvl="0" w:tplc="6658CBF8">
      <w:numFmt w:val="bullet"/>
      <w:lvlText w:val="•"/>
      <w:lvlJc w:val="left"/>
      <w:pPr>
        <w:ind w:left="16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56400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B01238BA">
      <w:numFmt w:val="bullet"/>
      <w:lvlText w:val="•"/>
      <w:lvlJc w:val="left"/>
      <w:pPr>
        <w:ind w:left="1827" w:hanging="360"/>
      </w:pPr>
      <w:rPr>
        <w:rFonts w:hint="default"/>
        <w:lang w:val="ru-RU" w:eastAsia="ru-RU" w:bidi="ru-RU"/>
      </w:rPr>
    </w:lvl>
    <w:lvl w:ilvl="3" w:tplc="897247E0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4" w:tplc="D214E180">
      <w:numFmt w:val="bullet"/>
      <w:lvlText w:val="•"/>
      <w:lvlJc w:val="left"/>
      <w:pPr>
        <w:ind w:left="3801" w:hanging="360"/>
      </w:pPr>
      <w:rPr>
        <w:rFonts w:hint="default"/>
        <w:lang w:val="ru-RU" w:eastAsia="ru-RU" w:bidi="ru-RU"/>
      </w:rPr>
    </w:lvl>
    <w:lvl w:ilvl="5" w:tplc="7DD82894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6" w:tplc="211470A0">
      <w:numFmt w:val="bullet"/>
      <w:lvlText w:val="•"/>
      <w:lvlJc w:val="left"/>
      <w:pPr>
        <w:ind w:left="5775" w:hanging="360"/>
      </w:pPr>
      <w:rPr>
        <w:rFonts w:hint="default"/>
        <w:lang w:val="ru-RU" w:eastAsia="ru-RU" w:bidi="ru-RU"/>
      </w:rPr>
    </w:lvl>
    <w:lvl w:ilvl="7" w:tplc="33525670">
      <w:numFmt w:val="bullet"/>
      <w:lvlText w:val="•"/>
      <w:lvlJc w:val="left"/>
      <w:pPr>
        <w:ind w:left="6762" w:hanging="360"/>
      </w:pPr>
      <w:rPr>
        <w:rFonts w:hint="default"/>
        <w:lang w:val="ru-RU" w:eastAsia="ru-RU" w:bidi="ru-RU"/>
      </w:rPr>
    </w:lvl>
    <w:lvl w:ilvl="8" w:tplc="6414E12C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3540AED"/>
    <w:multiLevelType w:val="hybridMultilevel"/>
    <w:tmpl w:val="A5F8CA70"/>
    <w:lvl w:ilvl="0" w:tplc="E654BB7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C2EDAC">
      <w:numFmt w:val="bullet"/>
      <w:lvlText w:val="•"/>
      <w:lvlJc w:val="left"/>
      <w:pPr>
        <w:ind w:left="1332" w:hanging="283"/>
      </w:pPr>
      <w:rPr>
        <w:rFonts w:hint="default"/>
        <w:lang w:val="ru-RU" w:eastAsia="ru-RU" w:bidi="ru-RU"/>
      </w:rPr>
    </w:lvl>
    <w:lvl w:ilvl="2" w:tplc="7B2CDBB8">
      <w:numFmt w:val="bullet"/>
      <w:lvlText w:val="•"/>
      <w:lvlJc w:val="left"/>
      <w:pPr>
        <w:ind w:left="2264" w:hanging="283"/>
      </w:pPr>
      <w:rPr>
        <w:rFonts w:hint="default"/>
        <w:lang w:val="ru-RU" w:eastAsia="ru-RU" w:bidi="ru-RU"/>
      </w:rPr>
    </w:lvl>
    <w:lvl w:ilvl="3" w:tplc="ADA63890">
      <w:numFmt w:val="bullet"/>
      <w:lvlText w:val="•"/>
      <w:lvlJc w:val="left"/>
      <w:pPr>
        <w:ind w:left="3197" w:hanging="283"/>
      </w:pPr>
      <w:rPr>
        <w:rFonts w:hint="default"/>
        <w:lang w:val="ru-RU" w:eastAsia="ru-RU" w:bidi="ru-RU"/>
      </w:rPr>
    </w:lvl>
    <w:lvl w:ilvl="4" w:tplc="5614D1C2">
      <w:numFmt w:val="bullet"/>
      <w:lvlText w:val="•"/>
      <w:lvlJc w:val="left"/>
      <w:pPr>
        <w:ind w:left="4129" w:hanging="283"/>
      </w:pPr>
      <w:rPr>
        <w:rFonts w:hint="default"/>
        <w:lang w:val="ru-RU" w:eastAsia="ru-RU" w:bidi="ru-RU"/>
      </w:rPr>
    </w:lvl>
    <w:lvl w:ilvl="5" w:tplc="8A880468">
      <w:numFmt w:val="bullet"/>
      <w:lvlText w:val="•"/>
      <w:lvlJc w:val="left"/>
      <w:pPr>
        <w:ind w:left="5062" w:hanging="283"/>
      </w:pPr>
      <w:rPr>
        <w:rFonts w:hint="default"/>
        <w:lang w:val="ru-RU" w:eastAsia="ru-RU" w:bidi="ru-RU"/>
      </w:rPr>
    </w:lvl>
    <w:lvl w:ilvl="6" w:tplc="7F8C7F32">
      <w:numFmt w:val="bullet"/>
      <w:lvlText w:val="•"/>
      <w:lvlJc w:val="left"/>
      <w:pPr>
        <w:ind w:left="5994" w:hanging="283"/>
      </w:pPr>
      <w:rPr>
        <w:rFonts w:hint="default"/>
        <w:lang w:val="ru-RU" w:eastAsia="ru-RU" w:bidi="ru-RU"/>
      </w:rPr>
    </w:lvl>
    <w:lvl w:ilvl="7" w:tplc="078E18AC">
      <w:numFmt w:val="bullet"/>
      <w:lvlText w:val="•"/>
      <w:lvlJc w:val="left"/>
      <w:pPr>
        <w:ind w:left="6926" w:hanging="283"/>
      </w:pPr>
      <w:rPr>
        <w:rFonts w:hint="default"/>
        <w:lang w:val="ru-RU" w:eastAsia="ru-RU" w:bidi="ru-RU"/>
      </w:rPr>
    </w:lvl>
    <w:lvl w:ilvl="8" w:tplc="D1706E62">
      <w:numFmt w:val="bullet"/>
      <w:lvlText w:val="•"/>
      <w:lvlJc w:val="left"/>
      <w:pPr>
        <w:ind w:left="7859" w:hanging="2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68"/>
    <w:rsid w:val="00827065"/>
    <w:rsid w:val="008C3D04"/>
    <w:rsid w:val="00A67F84"/>
    <w:rsid w:val="00D95CF3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431"/>
  <w15:docId w15:val="{2BBEB9F6-4423-4E6C-94FC-11D5D36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85" w:right="202" w:hanging="203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Vakhnin</dc:creator>
  <cp:lastModifiedBy>vv.makarova</cp:lastModifiedBy>
  <cp:revision>4</cp:revision>
  <dcterms:created xsi:type="dcterms:W3CDTF">2022-05-05T07:30:00Z</dcterms:created>
  <dcterms:modified xsi:type="dcterms:W3CDTF">2022-05-05T07:44:00Z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